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82C7C" w14:textId="55D6F4B1" w:rsidR="00283DD5" w:rsidRPr="004B2B6B" w:rsidRDefault="00EF090E" w:rsidP="00EF090E">
      <w:pPr>
        <w:jc w:val="center"/>
        <w:rPr>
          <w:rFonts w:cstheme="minorHAnsi"/>
          <w:sz w:val="21"/>
          <w:szCs w:val="21"/>
        </w:rPr>
      </w:pPr>
      <w:r w:rsidRPr="004B2B6B">
        <w:rPr>
          <w:rFonts w:cstheme="minorHAnsi"/>
          <w:sz w:val="21"/>
          <w:szCs w:val="21"/>
        </w:rPr>
        <w:t xml:space="preserve">PARALLELS: DANIEL TO REVELATION </w:t>
      </w:r>
    </w:p>
    <w:tbl>
      <w:tblPr>
        <w:tblStyle w:val="TableGrid"/>
        <w:tblpPr w:leftFromText="180" w:rightFromText="180" w:vertAnchor="text" w:horzAnchor="margin" w:tblpX="-460" w:tblpY="199"/>
        <w:tblW w:w="11520" w:type="dxa"/>
        <w:tblLook w:val="04A0" w:firstRow="1" w:lastRow="0" w:firstColumn="1" w:lastColumn="0" w:noHBand="0" w:noVBand="1"/>
      </w:tblPr>
      <w:tblGrid>
        <w:gridCol w:w="5500"/>
        <w:gridCol w:w="6020"/>
      </w:tblGrid>
      <w:tr w:rsidR="009959E1" w:rsidRPr="004B2B6B" w14:paraId="1067AABA" w14:textId="77777777" w:rsidTr="004B2B6B">
        <w:trPr>
          <w:trHeight w:val="188"/>
        </w:trPr>
        <w:tc>
          <w:tcPr>
            <w:tcW w:w="5500" w:type="dxa"/>
          </w:tcPr>
          <w:p w14:paraId="730830CA" w14:textId="77777777" w:rsidR="009959E1" w:rsidRPr="004B2B6B" w:rsidRDefault="009959E1" w:rsidP="004B2B6B">
            <w:pPr>
              <w:ind w:left="360"/>
              <w:jc w:val="center"/>
              <w:rPr>
                <w:rFonts w:cstheme="minorHAnsi"/>
                <w:sz w:val="21"/>
                <w:szCs w:val="21"/>
              </w:rPr>
            </w:pPr>
            <w:r w:rsidRPr="004B2B6B">
              <w:rPr>
                <w:rFonts w:cstheme="minorHAnsi"/>
                <w:sz w:val="21"/>
                <w:szCs w:val="21"/>
              </w:rPr>
              <w:t>DANIEL</w:t>
            </w:r>
          </w:p>
        </w:tc>
        <w:tc>
          <w:tcPr>
            <w:tcW w:w="6020" w:type="dxa"/>
          </w:tcPr>
          <w:p w14:paraId="1C44A481" w14:textId="77777777" w:rsidR="009959E1" w:rsidRPr="004B2B6B" w:rsidRDefault="009959E1" w:rsidP="004B2B6B">
            <w:pPr>
              <w:jc w:val="center"/>
              <w:rPr>
                <w:rFonts w:cstheme="minorHAnsi"/>
                <w:sz w:val="21"/>
                <w:szCs w:val="21"/>
              </w:rPr>
            </w:pPr>
            <w:r w:rsidRPr="004B2B6B">
              <w:rPr>
                <w:rFonts w:cstheme="minorHAnsi"/>
                <w:sz w:val="21"/>
                <w:szCs w:val="21"/>
              </w:rPr>
              <w:t xml:space="preserve">REVELATION </w:t>
            </w:r>
          </w:p>
        </w:tc>
      </w:tr>
      <w:tr w:rsidR="009959E1" w:rsidRPr="004B2B6B" w14:paraId="4D163679" w14:textId="77777777" w:rsidTr="004B2B6B">
        <w:trPr>
          <w:trHeight w:val="1886"/>
        </w:trPr>
        <w:tc>
          <w:tcPr>
            <w:tcW w:w="5500" w:type="dxa"/>
          </w:tcPr>
          <w:p w14:paraId="4252F331" w14:textId="77777777" w:rsidR="009959E1" w:rsidRPr="004B2B6B" w:rsidRDefault="009959E1" w:rsidP="004B2B6B">
            <w:pPr>
              <w:rPr>
                <w:rFonts w:eastAsia="Times New Roman" w:cstheme="minorHAnsi"/>
                <w:sz w:val="21"/>
                <w:szCs w:val="21"/>
              </w:rPr>
            </w:pPr>
            <w:r w:rsidRPr="004B2B6B">
              <w:rPr>
                <w:rFonts w:cstheme="minorHAnsi"/>
                <w:sz w:val="21"/>
                <w:szCs w:val="21"/>
              </w:rPr>
              <w:t>Daniel 12:7, “</w:t>
            </w:r>
            <w:r w:rsidRPr="004B2B6B">
              <w:rPr>
                <w:rFonts w:eastAsia="Times New Roman" w:cstheme="minorHAnsi"/>
                <w:color w:val="001320"/>
                <w:sz w:val="21"/>
                <w:szCs w:val="21"/>
                <w:shd w:val="clear" w:color="auto" w:fill="FFFFFF"/>
              </w:rPr>
              <w:t>And I heard the man clothed in linen, which </w:t>
            </w:r>
            <w:r w:rsidRPr="004B2B6B">
              <w:rPr>
                <w:rFonts w:eastAsia="Times New Roman" w:cstheme="minorHAnsi"/>
                <w:i/>
                <w:iCs/>
                <w:color w:val="001320"/>
                <w:sz w:val="21"/>
                <w:szCs w:val="21"/>
                <w:shd w:val="clear" w:color="auto" w:fill="FFFFFF"/>
              </w:rPr>
              <w:t>was</w:t>
            </w:r>
            <w:r w:rsidRPr="004B2B6B">
              <w:rPr>
                <w:rFonts w:eastAsia="Times New Roman" w:cstheme="minorHAnsi"/>
                <w:color w:val="001320"/>
                <w:sz w:val="21"/>
                <w:szCs w:val="21"/>
                <w:shd w:val="clear" w:color="auto" w:fill="FFFFFF"/>
              </w:rPr>
              <w:t xml:space="preserve"> upon the waters of the river, when he held up his right hand and his left hand unto heaven, and </w:t>
            </w:r>
            <w:proofErr w:type="spellStart"/>
            <w:r w:rsidRPr="004B2B6B">
              <w:rPr>
                <w:rFonts w:eastAsia="Times New Roman" w:cstheme="minorHAnsi"/>
                <w:color w:val="001320"/>
                <w:sz w:val="21"/>
                <w:szCs w:val="21"/>
                <w:shd w:val="clear" w:color="auto" w:fill="FFFFFF"/>
              </w:rPr>
              <w:t>sware</w:t>
            </w:r>
            <w:proofErr w:type="spellEnd"/>
            <w:r w:rsidRPr="004B2B6B">
              <w:rPr>
                <w:rFonts w:eastAsia="Times New Roman" w:cstheme="minorHAnsi"/>
                <w:color w:val="001320"/>
                <w:sz w:val="21"/>
                <w:szCs w:val="21"/>
                <w:shd w:val="clear" w:color="auto" w:fill="FFFFFF"/>
              </w:rPr>
              <w:t xml:space="preserve"> by him that </w:t>
            </w:r>
            <w:proofErr w:type="spellStart"/>
            <w:r w:rsidRPr="004B2B6B">
              <w:rPr>
                <w:rFonts w:eastAsia="Times New Roman" w:cstheme="minorHAnsi"/>
                <w:color w:val="001320"/>
                <w:sz w:val="21"/>
                <w:szCs w:val="21"/>
                <w:shd w:val="clear" w:color="auto" w:fill="FFFFFF"/>
              </w:rPr>
              <w:t>liveth</w:t>
            </w:r>
            <w:proofErr w:type="spellEnd"/>
            <w:r w:rsidRPr="004B2B6B">
              <w:rPr>
                <w:rFonts w:eastAsia="Times New Roman" w:cstheme="minorHAnsi"/>
                <w:color w:val="001320"/>
                <w:sz w:val="21"/>
                <w:szCs w:val="21"/>
                <w:shd w:val="clear" w:color="auto" w:fill="FFFFFF"/>
              </w:rPr>
              <w:t xml:space="preserve"> </w:t>
            </w:r>
            <w:proofErr w:type="spellStart"/>
            <w:r w:rsidRPr="004B2B6B">
              <w:rPr>
                <w:rFonts w:eastAsia="Times New Roman" w:cstheme="minorHAnsi"/>
                <w:color w:val="001320"/>
                <w:sz w:val="21"/>
                <w:szCs w:val="21"/>
                <w:shd w:val="clear" w:color="auto" w:fill="FFFFFF"/>
              </w:rPr>
              <w:t>for ever</w:t>
            </w:r>
            <w:proofErr w:type="spellEnd"/>
            <w:r w:rsidRPr="004B2B6B">
              <w:rPr>
                <w:rFonts w:eastAsia="Times New Roman" w:cstheme="minorHAnsi"/>
                <w:color w:val="001320"/>
                <w:sz w:val="21"/>
                <w:szCs w:val="21"/>
                <w:shd w:val="clear" w:color="auto" w:fill="FFFFFF"/>
              </w:rPr>
              <w:t xml:space="preserve"> that </w:t>
            </w:r>
            <w:r w:rsidRPr="004B2B6B">
              <w:rPr>
                <w:rFonts w:eastAsia="Times New Roman" w:cstheme="minorHAnsi"/>
                <w:i/>
                <w:iCs/>
                <w:color w:val="001320"/>
                <w:sz w:val="21"/>
                <w:szCs w:val="21"/>
                <w:shd w:val="clear" w:color="auto" w:fill="FFFFFF"/>
              </w:rPr>
              <w:t>it shall be</w:t>
            </w:r>
            <w:r w:rsidRPr="004B2B6B">
              <w:rPr>
                <w:rFonts w:eastAsia="Times New Roman" w:cstheme="minorHAnsi"/>
                <w:color w:val="001320"/>
                <w:sz w:val="21"/>
                <w:szCs w:val="21"/>
                <w:shd w:val="clear" w:color="auto" w:fill="FFFFFF"/>
              </w:rPr>
              <w:t xml:space="preserve"> for </w:t>
            </w:r>
            <w:r w:rsidRPr="004B2B6B">
              <w:rPr>
                <w:rFonts w:eastAsia="Times New Roman" w:cstheme="minorHAnsi"/>
                <w:color w:val="001320"/>
                <w:sz w:val="21"/>
                <w:szCs w:val="21"/>
                <w:highlight w:val="yellow"/>
                <w:shd w:val="clear" w:color="auto" w:fill="FFFFFF"/>
              </w:rPr>
              <w:t>a time, times, and an half;</w:t>
            </w:r>
            <w:r w:rsidRPr="004B2B6B">
              <w:rPr>
                <w:rFonts w:eastAsia="Times New Roman" w:cstheme="minorHAnsi"/>
                <w:color w:val="001320"/>
                <w:sz w:val="21"/>
                <w:szCs w:val="21"/>
                <w:shd w:val="clear" w:color="auto" w:fill="FFFFFF"/>
              </w:rPr>
              <w:t xml:space="preserve"> and when he shall have accomplished to scatter the power of the holy people, all these </w:t>
            </w:r>
            <w:r w:rsidRPr="004B2B6B">
              <w:rPr>
                <w:rFonts w:eastAsia="Times New Roman" w:cstheme="minorHAnsi"/>
                <w:i/>
                <w:iCs/>
                <w:color w:val="001320"/>
                <w:sz w:val="21"/>
                <w:szCs w:val="21"/>
                <w:shd w:val="clear" w:color="auto" w:fill="FFFFFF"/>
              </w:rPr>
              <w:t>things</w:t>
            </w:r>
            <w:r w:rsidRPr="004B2B6B">
              <w:rPr>
                <w:rFonts w:eastAsia="Times New Roman" w:cstheme="minorHAnsi"/>
                <w:color w:val="001320"/>
                <w:sz w:val="21"/>
                <w:szCs w:val="21"/>
                <w:shd w:val="clear" w:color="auto" w:fill="FFFFFF"/>
              </w:rPr>
              <w:t> shall be finished.”</w:t>
            </w:r>
          </w:p>
          <w:p w14:paraId="0348684F" w14:textId="77777777" w:rsidR="009959E1" w:rsidRPr="004B2B6B" w:rsidRDefault="009959E1" w:rsidP="004B2B6B">
            <w:pPr>
              <w:rPr>
                <w:rFonts w:cstheme="minorHAnsi"/>
                <w:sz w:val="21"/>
                <w:szCs w:val="21"/>
              </w:rPr>
            </w:pPr>
          </w:p>
        </w:tc>
        <w:tc>
          <w:tcPr>
            <w:tcW w:w="6020" w:type="dxa"/>
          </w:tcPr>
          <w:p w14:paraId="0BD65972" w14:textId="77777777" w:rsidR="009959E1" w:rsidRPr="004B2B6B" w:rsidRDefault="009959E1" w:rsidP="004B2B6B">
            <w:pPr>
              <w:rPr>
                <w:rFonts w:eastAsia="Times New Roman" w:cstheme="minorHAnsi"/>
                <w:color w:val="001320"/>
                <w:sz w:val="21"/>
                <w:szCs w:val="21"/>
                <w:shd w:val="clear" w:color="auto" w:fill="FFFFFF"/>
              </w:rPr>
            </w:pPr>
            <w:r w:rsidRPr="004B2B6B">
              <w:rPr>
                <w:rFonts w:cstheme="minorHAnsi"/>
                <w:sz w:val="21"/>
                <w:szCs w:val="21"/>
              </w:rPr>
              <w:t>Revelation 11:9, “</w:t>
            </w:r>
            <w:r w:rsidRPr="004B2B6B">
              <w:rPr>
                <w:rFonts w:eastAsia="Times New Roman" w:cstheme="minorHAnsi"/>
                <w:color w:val="001320"/>
                <w:sz w:val="21"/>
                <w:szCs w:val="21"/>
                <w:shd w:val="clear" w:color="auto" w:fill="FFFFFF"/>
              </w:rPr>
              <w:t xml:space="preserve">And they of the people and kindreds and tongues and nations shall see their dead bodies </w:t>
            </w:r>
            <w:r w:rsidRPr="004B2B6B">
              <w:rPr>
                <w:rFonts w:eastAsia="Times New Roman" w:cstheme="minorHAnsi"/>
                <w:color w:val="001320"/>
                <w:sz w:val="21"/>
                <w:szCs w:val="21"/>
                <w:highlight w:val="yellow"/>
                <w:shd w:val="clear" w:color="auto" w:fill="FFFFFF"/>
              </w:rPr>
              <w:t>three days and an half</w:t>
            </w:r>
            <w:r w:rsidRPr="004B2B6B">
              <w:rPr>
                <w:rFonts w:eastAsia="Times New Roman" w:cstheme="minorHAnsi"/>
                <w:color w:val="001320"/>
                <w:sz w:val="21"/>
                <w:szCs w:val="21"/>
                <w:shd w:val="clear" w:color="auto" w:fill="FFFFFF"/>
              </w:rPr>
              <w:t>, and shall not suffer their dead bodies to be put in graves.”</w:t>
            </w:r>
          </w:p>
          <w:p w14:paraId="39322D7A" w14:textId="77777777" w:rsidR="009959E1" w:rsidRPr="004B2B6B" w:rsidRDefault="009959E1" w:rsidP="004B2B6B">
            <w:pPr>
              <w:rPr>
                <w:rFonts w:eastAsia="Times New Roman" w:cstheme="minorHAnsi"/>
                <w:sz w:val="21"/>
                <w:szCs w:val="21"/>
              </w:rPr>
            </w:pPr>
          </w:p>
          <w:p w14:paraId="1C037E6F" w14:textId="2B9A40E2" w:rsidR="009959E1" w:rsidRPr="004B2B6B" w:rsidRDefault="009959E1" w:rsidP="004B2B6B">
            <w:pPr>
              <w:rPr>
                <w:rFonts w:eastAsia="Times New Roman" w:cstheme="minorHAnsi"/>
                <w:sz w:val="21"/>
                <w:szCs w:val="21"/>
              </w:rPr>
            </w:pPr>
            <w:r w:rsidRPr="004B2B6B">
              <w:rPr>
                <w:rFonts w:cstheme="minorHAnsi"/>
                <w:sz w:val="21"/>
                <w:szCs w:val="21"/>
              </w:rPr>
              <w:t>Revelation 11:11, “</w:t>
            </w:r>
            <w:r w:rsidRPr="004B2B6B">
              <w:rPr>
                <w:rFonts w:eastAsia="Times New Roman" w:cstheme="minorHAnsi"/>
                <w:color w:val="001320"/>
                <w:sz w:val="21"/>
                <w:szCs w:val="21"/>
                <w:shd w:val="clear" w:color="auto" w:fill="FFFFFF"/>
              </w:rPr>
              <w:t xml:space="preserve">And after </w:t>
            </w:r>
            <w:r w:rsidRPr="004B2B6B">
              <w:rPr>
                <w:rFonts w:eastAsia="Times New Roman" w:cstheme="minorHAnsi"/>
                <w:color w:val="001320"/>
                <w:sz w:val="21"/>
                <w:szCs w:val="21"/>
                <w:highlight w:val="yellow"/>
                <w:shd w:val="clear" w:color="auto" w:fill="FFFFFF"/>
              </w:rPr>
              <w:t>three days and an half</w:t>
            </w:r>
            <w:r w:rsidRPr="004B2B6B">
              <w:rPr>
                <w:rFonts w:eastAsia="Times New Roman" w:cstheme="minorHAnsi"/>
                <w:color w:val="001320"/>
                <w:sz w:val="21"/>
                <w:szCs w:val="21"/>
                <w:shd w:val="clear" w:color="auto" w:fill="FFFFFF"/>
              </w:rPr>
              <w:t xml:space="preserve"> the Spirit of life from God entered into them, and they stood upon their feet; and great fear fell upon them which saw them.”</w:t>
            </w:r>
          </w:p>
        </w:tc>
      </w:tr>
      <w:tr w:rsidR="009959E1" w:rsidRPr="004B2B6B" w14:paraId="00A2F906" w14:textId="77777777" w:rsidTr="004B2B6B">
        <w:trPr>
          <w:trHeight w:val="2566"/>
        </w:trPr>
        <w:tc>
          <w:tcPr>
            <w:tcW w:w="5500" w:type="dxa"/>
          </w:tcPr>
          <w:p w14:paraId="3BB21067" w14:textId="77777777" w:rsidR="004B2B6B" w:rsidRPr="004B2B6B" w:rsidRDefault="009959E1" w:rsidP="004B2B6B">
            <w:pPr>
              <w:rPr>
                <w:rFonts w:eastAsia="Times New Roman" w:cstheme="minorHAnsi"/>
                <w:color w:val="001320"/>
                <w:sz w:val="21"/>
                <w:szCs w:val="21"/>
                <w:shd w:val="clear" w:color="auto" w:fill="FFFFFF"/>
              </w:rPr>
            </w:pPr>
            <w:r w:rsidRPr="004B2B6B">
              <w:rPr>
                <w:rFonts w:cstheme="minorHAnsi"/>
                <w:sz w:val="21"/>
                <w:szCs w:val="21"/>
              </w:rPr>
              <w:t>Daniel 7:4</w:t>
            </w:r>
            <w:r w:rsidR="004B2B6B" w:rsidRPr="004B2B6B">
              <w:rPr>
                <w:rFonts w:cstheme="minorHAnsi"/>
                <w:sz w:val="21"/>
                <w:szCs w:val="21"/>
              </w:rPr>
              <w:t>,</w:t>
            </w:r>
            <w:r w:rsidRPr="004B2B6B">
              <w:rPr>
                <w:rFonts w:cstheme="minorHAnsi"/>
                <w:sz w:val="21"/>
                <w:szCs w:val="21"/>
              </w:rPr>
              <w:t xml:space="preserve"> “</w:t>
            </w:r>
            <w:r w:rsidRPr="004B2B6B">
              <w:rPr>
                <w:rFonts w:eastAsia="Times New Roman" w:cstheme="minorHAnsi"/>
                <w:color w:val="001320"/>
                <w:sz w:val="21"/>
                <w:szCs w:val="21"/>
                <w:shd w:val="clear" w:color="auto" w:fill="FFFFFF"/>
              </w:rPr>
              <w:t>The first </w:t>
            </w:r>
            <w:r w:rsidRPr="004B2B6B">
              <w:rPr>
                <w:rFonts w:eastAsia="Times New Roman" w:cstheme="minorHAnsi"/>
                <w:i/>
                <w:iCs/>
                <w:color w:val="001320"/>
                <w:sz w:val="21"/>
                <w:szCs w:val="21"/>
                <w:shd w:val="clear" w:color="auto" w:fill="FFFFFF"/>
              </w:rPr>
              <w:t>was</w:t>
            </w:r>
            <w:r w:rsidRPr="004B2B6B">
              <w:rPr>
                <w:rFonts w:eastAsia="Times New Roman" w:cstheme="minorHAnsi"/>
                <w:color w:val="001320"/>
                <w:sz w:val="21"/>
                <w:szCs w:val="21"/>
                <w:shd w:val="clear" w:color="auto" w:fill="FFFFFF"/>
              </w:rPr>
              <w:t xml:space="preserve"> like a </w:t>
            </w:r>
            <w:r w:rsidRPr="004B2B6B">
              <w:rPr>
                <w:rFonts w:eastAsia="Times New Roman" w:cstheme="minorHAnsi"/>
                <w:color w:val="001320"/>
                <w:sz w:val="21"/>
                <w:szCs w:val="21"/>
                <w:highlight w:val="yellow"/>
                <w:shd w:val="clear" w:color="auto" w:fill="FFFFFF"/>
              </w:rPr>
              <w:t>lion</w:t>
            </w:r>
            <w:r w:rsidRPr="004B2B6B">
              <w:rPr>
                <w:rFonts w:eastAsia="Times New Roman" w:cstheme="minorHAnsi"/>
                <w:color w:val="001320"/>
                <w:sz w:val="21"/>
                <w:szCs w:val="21"/>
                <w:shd w:val="clear" w:color="auto" w:fill="FFFFFF"/>
              </w:rPr>
              <w:t xml:space="preserve">, and had eagle's wings: I beheld till the wings thereof were plucked, and it was lifted up from the earth, and made stand upon the feet as a man, and a man's heart was given to it. </w:t>
            </w:r>
          </w:p>
          <w:p w14:paraId="695F26D7" w14:textId="77777777" w:rsidR="004B2B6B" w:rsidRPr="004B2B6B" w:rsidRDefault="004B2B6B" w:rsidP="004B2B6B">
            <w:pPr>
              <w:rPr>
                <w:rFonts w:eastAsia="Times New Roman" w:cstheme="minorHAnsi"/>
                <w:color w:val="001320"/>
                <w:sz w:val="21"/>
                <w:szCs w:val="21"/>
                <w:shd w:val="clear" w:color="auto" w:fill="FFFFFF"/>
              </w:rPr>
            </w:pPr>
          </w:p>
          <w:p w14:paraId="6ADD1F39" w14:textId="392C08EC" w:rsidR="004B2B6B" w:rsidRPr="004B2B6B" w:rsidRDefault="004B2B6B" w:rsidP="004B2B6B">
            <w:pPr>
              <w:rPr>
                <w:rFonts w:eastAsia="Times New Roman" w:cstheme="minorHAnsi"/>
                <w:color w:val="001320"/>
                <w:sz w:val="21"/>
                <w:szCs w:val="21"/>
                <w:shd w:val="clear" w:color="auto" w:fill="FFFFFF"/>
              </w:rPr>
            </w:pPr>
            <w:r w:rsidRPr="004B2B6B">
              <w:rPr>
                <w:rFonts w:eastAsia="Times New Roman" w:cstheme="minorHAnsi"/>
                <w:color w:val="001320"/>
                <w:sz w:val="21"/>
                <w:szCs w:val="21"/>
                <w:shd w:val="clear" w:color="auto" w:fill="FFFFFF"/>
              </w:rPr>
              <w:t>Daniel 7:5, “</w:t>
            </w:r>
            <w:r w:rsidR="009959E1" w:rsidRPr="004B2B6B">
              <w:rPr>
                <w:rFonts w:eastAsia="Times New Roman" w:cstheme="minorHAnsi"/>
                <w:color w:val="001320"/>
                <w:sz w:val="21"/>
                <w:szCs w:val="21"/>
                <w:shd w:val="clear" w:color="auto" w:fill="FFFFFF"/>
              </w:rPr>
              <w:t xml:space="preserve">And behold another beast, a second, like to a </w:t>
            </w:r>
            <w:r w:rsidR="009959E1" w:rsidRPr="004B2B6B">
              <w:rPr>
                <w:rFonts w:eastAsia="Times New Roman" w:cstheme="minorHAnsi"/>
                <w:color w:val="001320"/>
                <w:sz w:val="21"/>
                <w:szCs w:val="21"/>
                <w:highlight w:val="yellow"/>
                <w:shd w:val="clear" w:color="auto" w:fill="FFFFFF"/>
              </w:rPr>
              <w:t>bear,</w:t>
            </w:r>
            <w:r w:rsidR="009959E1" w:rsidRPr="004B2B6B">
              <w:rPr>
                <w:rFonts w:eastAsia="Times New Roman" w:cstheme="minorHAnsi"/>
                <w:color w:val="001320"/>
                <w:sz w:val="21"/>
                <w:szCs w:val="21"/>
                <w:shd w:val="clear" w:color="auto" w:fill="FFFFFF"/>
              </w:rPr>
              <w:t xml:space="preserve"> and it raised up itself on one side, and </w:t>
            </w:r>
            <w:r w:rsidR="009959E1" w:rsidRPr="004B2B6B">
              <w:rPr>
                <w:rFonts w:eastAsia="Times New Roman" w:cstheme="minorHAnsi"/>
                <w:i/>
                <w:iCs/>
                <w:color w:val="001320"/>
                <w:sz w:val="21"/>
                <w:szCs w:val="21"/>
                <w:shd w:val="clear" w:color="auto" w:fill="FFFFFF"/>
              </w:rPr>
              <w:t>it had</w:t>
            </w:r>
            <w:r w:rsidR="009959E1" w:rsidRPr="004B2B6B">
              <w:rPr>
                <w:rFonts w:eastAsia="Times New Roman" w:cstheme="minorHAnsi"/>
                <w:color w:val="001320"/>
                <w:sz w:val="21"/>
                <w:szCs w:val="21"/>
                <w:shd w:val="clear" w:color="auto" w:fill="FFFFFF"/>
              </w:rPr>
              <w:t> three ribs in the mouth of it between the teeth of it: and they said thus unto it, Arise, devour much flesh.</w:t>
            </w:r>
            <w:r w:rsidRPr="004B2B6B">
              <w:rPr>
                <w:rFonts w:eastAsia="Times New Roman" w:cstheme="minorHAnsi"/>
                <w:color w:val="001320"/>
                <w:sz w:val="21"/>
                <w:szCs w:val="21"/>
                <w:shd w:val="clear" w:color="auto" w:fill="FFFFFF"/>
              </w:rPr>
              <w:t>”</w:t>
            </w:r>
          </w:p>
          <w:p w14:paraId="022EFDB1" w14:textId="77777777" w:rsidR="004B2B6B" w:rsidRPr="004B2B6B" w:rsidRDefault="004B2B6B" w:rsidP="004B2B6B">
            <w:pPr>
              <w:rPr>
                <w:rFonts w:cstheme="minorHAnsi"/>
                <w:sz w:val="21"/>
                <w:szCs w:val="21"/>
              </w:rPr>
            </w:pPr>
          </w:p>
          <w:p w14:paraId="1FEE8641" w14:textId="51137FF6" w:rsidR="009959E1" w:rsidRPr="004B2B6B" w:rsidRDefault="004B2B6B" w:rsidP="004B2B6B">
            <w:pPr>
              <w:rPr>
                <w:rFonts w:eastAsia="Times New Roman" w:cstheme="minorHAnsi"/>
                <w:sz w:val="21"/>
                <w:szCs w:val="21"/>
              </w:rPr>
            </w:pPr>
            <w:r w:rsidRPr="004B2B6B">
              <w:rPr>
                <w:rFonts w:eastAsia="Times New Roman" w:cstheme="minorHAnsi"/>
                <w:color w:val="001320"/>
                <w:sz w:val="21"/>
                <w:szCs w:val="21"/>
                <w:shd w:val="clear" w:color="auto" w:fill="FFFFFF"/>
              </w:rPr>
              <w:t xml:space="preserve">Daniel 7:6,” </w:t>
            </w:r>
            <w:r w:rsidR="009959E1" w:rsidRPr="004B2B6B">
              <w:rPr>
                <w:rFonts w:eastAsia="Times New Roman" w:cstheme="minorHAnsi"/>
                <w:color w:val="001320"/>
                <w:sz w:val="21"/>
                <w:szCs w:val="21"/>
                <w:shd w:val="clear" w:color="auto" w:fill="FFFFFF"/>
              </w:rPr>
              <w:t xml:space="preserve">After this I beheld, and lo another, like a </w:t>
            </w:r>
            <w:r w:rsidR="009959E1" w:rsidRPr="004B2B6B">
              <w:rPr>
                <w:rFonts w:eastAsia="Times New Roman" w:cstheme="minorHAnsi"/>
                <w:color w:val="001320"/>
                <w:sz w:val="21"/>
                <w:szCs w:val="21"/>
                <w:highlight w:val="yellow"/>
                <w:shd w:val="clear" w:color="auto" w:fill="FFFFFF"/>
              </w:rPr>
              <w:t>leopard,</w:t>
            </w:r>
            <w:r w:rsidR="009959E1" w:rsidRPr="004B2B6B">
              <w:rPr>
                <w:rFonts w:eastAsia="Times New Roman" w:cstheme="minorHAnsi"/>
                <w:color w:val="001320"/>
                <w:sz w:val="21"/>
                <w:szCs w:val="21"/>
                <w:shd w:val="clear" w:color="auto" w:fill="FFFFFF"/>
              </w:rPr>
              <w:t xml:space="preserve"> which had upon the back of it four wings of a fowl; the beast had also four heads; and dominion was given to it.”</w:t>
            </w:r>
          </w:p>
        </w:tc>
        <w:tc>
          <w:tcPr>
            <w:tcW w:w="6020" w:type="dxa"/>
          </w:tcPr>
          <w:p w14:paraId="1CA130D9" w14:textId="77777777" w:rsidR="009959E1" w:rsidRPr="004B2B6B" w:rsidRDefault="009959E1" w:rsidP="004B2B6B">
            <w:pPr>
              <w:rPr>
                <w:rFonts w:eastAsia="Times New Roman" w:cstheme="minorHAnsi"/>
                <w:sz w:val="21"/>
                <w:szCs w:val="21"/>
              </w:rPr>
            </w:pPr>
            <w:r w:rsidRPr="004B2B6B">
              <w:rPr>
                <w:rFonts w:cstheme="minorHAnsi"/>
                <w:sz w:val="21"/>
                <w:szCs w:val="21"/>
              </w:rPr>
              <w:t>Revelation 13:2, “</w:t>
            </w:r>
            <w:r w:rsidRPr="004B2B6B">
              <w:rPr>
                <w:rFonts w:eastAsia="Times New Roman" w:cstheme="minorHAnsi"/>
                <w:color w:val="001320"/>
                <w:sz w:val="21"/>
                <w:szCs w:val="21"/>
                <w:shd w:val="clear" w:color="auto" w:fill="FFFFFF"/>
              </w:rPr>
              <w:t xml:space="preserve">And the beast which I saw was like unto a </w:t>
            </w:r>
            <w:r w:rsidRPr="004B2B6B">
              <w:rPr>
                <w:rFonts w:eastAsia="Times New Roman" w:cstheme="minorHAnsi"/>
                <w:color w:val="001320"/>
                <w:sz w:val="21"/>
                <w:szCs w:val="21"/>
                <w:highlight w:val="yellow"/>
                <w:shd w:val="clear" w:color="auto" w:fill="FFFFFF"/>
              </w:rPr>
              <w:t>leopard,</w:t>
            </w:r>
            <w:r w:rsidRPr="004B2B6B">
              <w:rPr>
                <w:rFonts w:eastAsia="Times New Roman" w:cstheme="minorHAnsi"/>
                <w:color w:val="001320"/>
                <w:sz w:val="21"/>
                <w:szCs w:val="21"/>
                <w:shd w:val="clear" w:color="auto" w:fill="FFFFFF"/>
              </w:rPr>
              <w:t xml:space="preserve"> and his feet were as </w:t>
            </w:r>
            <w:r w:rsidRPr="004B2B6B">
              <w:rPr>
                <w:rFonts w:eastAsia="Times New Roman" w:cstheme="minorHAnsi"/>
                <w:i/>
                <w:iCs/>
                <w:color w:val="001320"/>
                <w:sz w:val="21"/>
                <w:szCs w:val="21"/>
                <w:shd w:val="clear" w:color="auto" w:fill="FFFFFF"/>
              </w:rPr>
              <w:t>the feet</w:t>
            </w:r>
            <w:r w:rsidRPr="004B2B6B">
              <w:rPr>
                <w:rFonts w:eastAsia="Times New Roman" w:cstheme="minorHAnsi"/>
                <w:color w:val="001320"/>
                <w:sz w:val="21"/>
                <w:szCs w:val="21"/>
                <w:shd w:val="clear" w:color="auto" w:fill="FFFFFF"/>
              </w:rPr>
              <w:t xml:space="preserve"> of a </w:t>
            </w:r>
            <w:r w:rsidRPr="004B2B6B">
              <w:rPr>
                <w:rFonts w:eastAsia="Times New Roman" w:cstheme="minorHAnsi"/>
                <w:color w:val="001320"/>
                <w:sz w:val="21"/>
                <w:szCs w:val="21"/>
                <w:highlight w:val="yellow"/>
                <w:shd w:val="clear" w:color="auto" w:fill="FFFFFF"/>
              </w:rPr>
              <w:t>bear</w:t>
            </w:r>
            <w:r w:rsidRPr="004B2B6B">
              <w:rPr>
                <w:rFonts w:eastAsia="Times New Roman" w:cstheme="minorHAnsi"/>
                <w:color w:val="001320"/>
                <w:sz w:val="21"/>
                <w:szCs w:val="21"/>
                <w:shd w:val="clear" w:color="auto" w:fill="FFFFFF"/>
              </w:rPr>
              <w:t xml:space="preserve">, and his mouth as the mouth of a </w:t>
            </w:r>
            <w:r w:rsidRPr="004B2B6B">
              <w:rPr>
                <w:rFonts w:eastAsia="Times New Roman" w:cstheme="minorHAnsi"/>
                <w:color w:val="001320"/>
                <w:sz w:val="21"/>
                <w:szCs w:val="21"/>
                <w:highlight w:val="yellow"/>
                <w:shd w:val="clear" w:color="auto" w:fill="FFFFFF"/>
              </w:rPr>
              <w:t>lion</w:t>
            </w:r>
            <w:r w:rsidRPr="004B2B6B">
              <w:rPr>
                <w:rFonts w:eastAsia="Times New Roman" w:cstheme="minorHAnsi"/>
                <w:color w:val="001320"/>
                <w:sz w:val="21"/>
                <w:szCs w:val="21"/>
                <w:shd w:val="clear" w:color="auto" w:fill="FFFFFF"/>
              </w:rPr>
              <w:t>: and the dragon gave him his power, and his seat, and great authority.”</w:t>
            </w:r>
          </w:p>
          <w:p w14:paraId="6EDBC860" w14:textId="77777777" w:rsidR="009959E1" w:rsidRPr="004B2B6B" w:rsidRDefault="009959E1" w:rsidP="004B2B6B">
            <w:pPr>
              <w:ind w:left="360"/>
              <w:rPr>
                <w:rFonts w:cstheme="minorHAnsi"/>
                <w:sz w:val="21"/>
                <w:szCs w:val="21"/>
              </w:rPr>
            </w:pPr>
          </w:p>
        </w:tc>
      </w:tr>
      <w:tr w:rsidR="009959E1" w:rsidRPr="004B2B6B" w14:paraId="31E62F4C" w14:textId="77777777" w:rsidTr="004B2B6B">
        <w:trPr>
          <w:trHeight w:val="2669"/>
        </w:trPr>
        <w:tc>
          <w:tcPr>
            <w:tcW w:w="5500" w:type="dxa"/>
          </w:tcPr>
          <w:p w14:paraId="40EC376D" w14:textId="26FB850D" w:rsidR="009959E1" w:rsidRPr="004B2B6B" w:rsidRDefault="009959E1" w:rsidP="004B2B6B">
            <w:pPr>
              <w:rPr>
                <w:rFonts w:cstheme="minorHAnsi"/>
                <w:sz w:val="21"/>
                <w:szCs w:val="21"/>
              </w:rPr>
            </w:pPr>
            <w:r w:rsidRPr="004B2B6B">
              <w:rPr>
                <w:rFonts w:cstheme="minorHAnsi"/>
                <w:color w:val="000000"/>
                <w:sz w:val="21"/>
                <w:szCs w:val="21"/>
              </w:rPr>
              <w:t>Daniel 7:8</w:t>
            </w:r>
            <w:r w:rsidRPr="004B2B6B">
              <w:rPr>
                <w:rFonts w:cstheme="minorHAnsi"/>
                <w:color w:val="000000"/>
                <w:sz w:val="21"/>
                <w:szCs w:val="21"/>
                <w:vertAlign w:val="superscript"/>
              </w:rPr>
              <w:t> </w:t>
            </w:r>
            <w:r w:rsidR="000E0F58" w:rsidRPr="004B2B6B">
              <w:rPr>
                <w:rFonts w:cstheme="minorHAnsi"/>
                <w:color w:val="000000"/>
                <w:sz w:val="21"/>
                <w:szCs w:val="21"/>
                <w:vertAlign w:val="superscript"/>
              </w:rPr>
              <w:t xml:space="preserve">, </w:t>
            </w:r>
            <w:r w:rsidRPr="004B2B6B">
              <w:rPr>
                <w:rFonts w:cstheme="minorHAnsi"/>
                <w:color w:val="000000"/>
                <w:sz w:val="21"/>
                <w:szCs w:val="21"/>
                <w:shd w:val="clear" w:color="auto" w:fill="FFFFFF"/>
              </w:rPr>
              <w:t xml:space="preserve">“I considered </w:t>
            </w:r>
            <w:r w:rsidRPr="004B2B6B">
              <w:rPr>
                <w:rFonts w:cstheme="minorHAnsi"/>
                <w:color w:val="000000"/>
                <w:sz w:val="21"/>
                <w:szCs w:val="21"/>
                <w:highlight w:val="yellow"/>
                <w:shd w:val="clear" w:color="auto" w:fill="FFFFFF"/>
              </w:rPr>
              <w:t>the horns</w:t>
            </w:r>
            <w:r w:rsidRPr="004B2B6B">
              <w:rPr>
                <w:rFonts w:cstheme="minorHAnsi"/>
                <w:color w:val="000000"/>
                <w:sz w:val="21"/>
                <w:szCs w:val="21"/>
                <w:shd w:val="clear" w:color="auto" w:fill="FFFFFF"/>
              </w:rPr>
              <w:t>, and, behold, there came up among them another little horn, before whom there were three of the first horns plucked up by the roots: and, behold, in this horn were eyes like the eyes of man, and a mouth speaking great things.”</w:t>
            </w:r>
          </w:p>
        </w:tc>
        <w:tc>
          <w:tcPr>
            <w:tcW w:w="6020" w:type="dxa"/>
          </w:tcPr>
          <w:p w14:paraId="59E396B9" w14:textId="56E63262" w:rsidR="009959E1" w:rsidRPr="004B2B6B" w:rsidRDefault="000E0F58" w:rsidP="004B2B6B">
            <w:pPr>
              <w:rPr>
                <w:rFonts w:cstheme="minorHAnsi"/>
                <w:sz w:val="21"/>
                <w:szCs w:val="21"/>
              </w:rPr>
            </w:pPr>
            <w:r w:rsidRPr="004B2B6B">
              <w:rPr>
                <w:rFonts w:cstheme="minorHAnsi"/>
                <w:sz w:val="21"/>
                <w:szCs w:val="21"/>
              </w:rPr>
              <w:t xml:space="preserve">Revelation </w:t>
            </w:r>
            <w:r w:rsidR="009959E1" w:rsidRPr="004B2B6B">
              <w:rPr>
                <w:rStyle w:val="text"/>
                <w:rFonts w:cstheme="minorHAnsi"/>
                <w:color w:val="000000"/>
                <w:sz w:val="21"/>
                <w:szCs w:val="21"/>
              </w:rPr>
              <w:t>12:3</w:t>
            </w:r>
            <w:r w:rsidR="009959E1" w:rsidRPr="004B2B6B">
              <w:rPr>
                <w:rStyle w:val="text"/>
                <w:rFonts w:cstheme="minorHAnsi"/>
                <w:color w:val="000000"/>
                <w:sz w:val="21"/>
                <w:szCs w:val="21"/>
                <w:vertAlign w:val="superscript"/>
              </w:rPr>
              <w:t xml:space="preserve">, </w:t>
            </w:r>
            <w:r w:rsidR="009959E1" w:rsidRPr="004B2B6B">
              <w:rPr>
                <w:rStyle w:val="text"/>
                <w:rFonts w:cstheme="minorHAnsi"/>
                <w:sz w:val="21"/>
                <w:szCs w:val="21"/>
              </w:rPr>
              <w:t>“</w:t>
            </w:r>
            <w:r w:rsidR="009959E1" w:rsidRPr="004B2B6B">
              <w:rPr>
                <w:rStyle w:val="text"/>
                <w:rFonts w:cstheme="minorHAnsi"/>
                <w:color w:val="000000"/>
                <w:sz w:val="21"/>
                <w:szCs w:val="21"/>
              </w:rPr>
              <w:t xml:space="preserve">And there appeared another wonder in heaven; and behold a great red dragon, having seven heads and </w:t>
            </w:r>
            <w:r w:rsidR="009959E1" w:rsidRPr="004B2B6B">
              <w:rPr>
                <w:rStyle w:val="text"/>
                <w:rFonts w:cstheme="minorHAnsi"/>
                <w:color w:val="000000"/>
                <w:sz w:val="21"/>
                <w:szCs w:val="21"/>
                <w:highlight w:val="yellow"/>
              </w:rPr>
              <w:t>ten horns</w:t>
            </w:r>
            <w:r w:rsidR="009959E1" w:rsidRPr="004B2B6B">
              <w:rPr>
                <w:rStyle w:val="text"/>
                <w:rFonts w:cstheme="minorHAnsi"/>
                <w:color w:val="000000"/>
                <w:sz w:val="21"/>
                <w:szCs w:val="21"/>
              </w:rPr>
              <w:t>, and seven crowns upon his heads.”</w:t>
            </w:r>
          </w:p>
          <w:p w14:paraId="0B1A0BA8" w14:textId="5827C679" w:rsidR="009959E1" w:rsidRPr="004B2B6B" w:rsidRDefault="000E0F58" w:rsidP="004B2B6B">
            <w:pPr>
              <w:rPr>
                <w:rFonts w:cstheme="minorHAnsi"/>
                <w:color w:val="000000"/>
                <w:sz w:val="21"/>
                <w:szCs w:val="21"/>
                <w:shd w:val="clear" w:color="auto" w:fill="FFFFFF"/>
              </w:rPr>
            </w:pPr>
            <w:r w:rsidRPr="004B2B6B">
              <w:rPr>
                <w:rFonts w:cstheme="minorHAnsi"/>
                <w:sz w:val="21"/>
                <w:szCs w:val="21"/>
              </w:rPr>
              <w:t xml:space="preserve">Revelation </w:t>
            </w:r>
            <w:r w:rsidR="009959E1" w:rsidRPr="004B2B6B">
              <w:rPr>
                <w:rFonts w:cstheme="minorHAnsi"/>
                <w:sz w:val="21"/>
                <w:szCs w:val="21"/>
              </w:rPr>
              <w:t>13:1, “</w:t>
            </w:r>
            <w:r w:rsidR="009959E1" w:rsidRPr="004B2B6B">
              <w:rPr>
                <w:rFonts w:cstheme="minorHAnsi"/>
                <w:color w:val="000000"/>
                <w:sz w:val="21"/>
                <w:szCs w:val="21"/>
                <w:shd w:val="clear" w:color="auto" w:fill="FFFFFF"/>
              </w:rPr>
              <w:t xml:space="preserve">And I stood upon the sand of the sea, and saw a beast rise up out of the sea, having seven heads and </w:t>
            </w:r>
            <w:r w:rsidR="009959E1" w:rsidRPr="004B2B6B">
              <w:rPr>
                <w:rFonts w:cstheme="minorHAnsi"/>
                <w:color w:val="000000"/>
                <w:sz w:val="21"/>
                <w:szCs w:val="21"/>
                <w:highlight w:val="yellow"/>
                <w:shd w:val="clear" w:color="auto" w:fill="FFFFFF"/>
              </w:rPr>
              <w:t>ten horns, and upon his horns ten crowns</w:t>
            </w:r>
            <w:r w:rsidR="009959E1" w:rsidRPr="004B2B6B">
              <w:rPr>
                <w:rFonts w:cstheme="minorHAnsi"/>
                <w:color w:val="000000"/>
                <w:sz w:val="21"/>
                <w:szCs w:val="21"/>
                <w:shd w:val="clear" w:color="auto" w:fill="FFFFFF"/>
              </w:rPr>
              <w:t>, and upon his heads the name of blasphemy.”</w:t>
            </w:r>
          </w:p>
          <w:p w14:paraId="41173201" w14:textId="405A9A6E" w:rsidR="009959E1" w:rsidRPr="004B2B6B" w:rsidRDefault="000E0F58" w:rsidP="004B2B6B">
            <w:pPr>
              <w:rPr>
                <w:rFonts w:cstheme="minorHAnsi"/>
                <w:color w:val="000000"/>
                <w:sz w:val="21"/>
                <w:szCs w:val="21"/>
                <w:shd w:val="clear" w:color="auto" w:fill="FFFFFF"/>
              </w:rPr>
            </w:pPr>
            <w:r w:rsidRPr="004B2B6B">
              <w:rPr>
                <w:rFonts w:cstheme="minorHAnsi"/>
                <w:sz w:val="21"/>
                <w:szCs w:val="21"/>
              </w:rPr>
              <w:t xml:space="preserve">Revelation </w:t>
            </w:r>
            <w:r w:rsidRPr="004B2B6B">
              <w:rPr>
                <w:rFonts w:cstheme="minorHAnsi"/>
                <w:color w:val="000000"/>
                <w:sz w:val="21"/>
                <w:szCs w:val="21"/>
                <w:shd w:val="clear" w:color="auto" w:fill="FFFFFF"/>
              </w:rPr>
              <w:t>1</w:t>
            </w:r>
            <w:r w:rsidR="009959E1" w:rsidRPr="004B2B6B">
              <w:rPr>
                <w:rFonts w:cstheme="minorHAnsi"/>
                <w:color w:val="000000"/>
                <w:sz w:val="21"/>
                <w:szCs w:val="21"/>
                <w:shd w:val="clear" w:color="auto" w:fill="FFFFFF"/>
              </w:rPr>
              <w:t xml:space="preserve">7:3, “So he carried me away in the spirit into the wilderness: and I saw a woman sit upon a scarlet </w:t>
            </w:r>
            <w:proofErr w:type="spellStart"/>
            <w:r w:rsidR="009959E1" w:rsidRPr="004B2B6B">
              <w:rPr>
                <w:rFonts w:cstheme="minorHAnsi"/>
                <w:color w:val="000000"/>
                <w:sz w:val="21"/>
                <w:szCs w:val="21"/>
                <w:shd w:val="clear" w:color="auto" w:fill="FFFFFF"/>
              </w:rPr>
              <w:t>coloured</w:t>
            </w:r>
            <w:proofErr w:type="spellEnd"/>
            <w:r w:rsidR="009959E1" w:rsidRPr="004B2B6B">
              <w:rPr>
                <w:rFonts w:cstheme="minorHAnsi"/>
                <w:color w:val="000000"/>
                <w:sz w:val="21"/>
                <w:szCs w:val="21"/>
                <w:shd w:val="clear" w:color="auto" w:fill="FFFFFF"/>
              </w:rPr>
              <w:t xml:space="preserve"> beast, full of names of blasphemy, having seven heads and </w:t>
            </w:r>
            <w:r w:rsidR="009959E1" w:rsidRPr="004B2B6B">
              <w:rPr>
                <w:rFonts w:cstheme="minorHAnsi"/>
                <w:color w:val="000000"/>
                <w:sz w:val="21"/>
                <w:szCs w:val="21"/>
                <w:highlight w:val="yellow"/>
                <w:shd w:val="clear" w:color="auto" w:fill="FFFFFF"/>
              </w:rPr>
              <w:t>ten horns</w:t>
            </w:r>
            <w:r w:rsidR="009959E1" w:rsidRPr="004B2B6B">
              <w:rPr>
                <w:rFonts w:cstheme="minorHAnsi"/>
                <w:color w:val="000000"/>
                <w:sz w:val="21"/>
                <w:szCs w:val="21"/>
                <w:shd w:val="clear" w:color="auto" w:fill="FFFFFF"/>
              </w:rPr>
              <w:t>.”</w:t>
            </w:r>
          </w:p>
        </w:tc>
      </w:tr>
      <w:tr w:rsidR="009959E1" w:rsidRPr="004B2B6B" w14:paraId="34F0FCC9" w14:textId="77777777" w:rsidTr="004B2B6B">
        <w:trPr>
          <w:trHeight w:val="546"/>
        </w:trPr>
        <w:tc>
          <w:tcPr>
            <w:tcW w:w="5500" w:type="dxa"/>
          </w:tcPr>
          <w:p w14:paraId="39C5FC68" w14:textId="7261480E" w:rsidR="000E0F58" w:rsidRPr="004B2B6B" w:rsidRDefault="000E0F58" w:rsidP="004B2B6B">
            <w:pPr>
              <w:rPr>
                <w:rFonts w:cstheme="minorHAnsi"/>
                <w:sz w:val="21"/>
                <w:szCs w:val="21"/>
              </w:rPr>
            </w:pPr>
            <w:r w:rsidRPr="004B2B6B">
              <w:rPr>
                <w:rFonts w:cstheme="minorHAnsi"/>
                <w:color w:val="000000"/>
                <w:sz w:val="21"/>
                <w:szCs w:val="21"/>
                <w:shd w:val="clear" w:color="auto" w:fill="FFFFFF"/>
              </w:rPr>
              <w:t xml:space="preserve">Daniel 7:21, “I beheld, and the same horn made </w:t>
            </w:r>
            <w:r w:rsidRPr="004B2B6B">
              <w:rPr>
                <w:rFonts w:cstheme="minorHAnsi"/>
                <w:color w:val="000000"/>
                <w:sz w:val="21"/>
                <w:szCs w:val="21"/>
                <w:highlight w:val="yellow"/>
                <w:shd w:val="clear" w:color="auto" w:fill="FFFFFF"/>
              </w:rPr>
              <w:t>war with the saints,</w:t>
            </w:r>
            <w:r w:rsidRPr="004B2B6B">
              <w:rPr>
                <w:rFonts w:cstheme="minorHAnsi"/>
                <w:color w:val="000000"/>
                <w:sz w:val="21"/>
                <w:szCs w:val="21"/>
                <w:shd w:val="clear" w:color="auto" w:fill="FFFFFF"/>
              </w:rPr>
              <w:t xml:space="preserve"> and prevailed against them;”</w:t>
            </w:r>
          </w:p>
        </w:tc>
        <w:tc>
          <w:tcPr>
            <w:tcW w:w="6020" w:type="dxa"/>
          </w:tcPr>
          <w:p w14:paraId="7B70E43D" w14:textId="1EEB2EDA" w:rsidR="000E0F58" w:rsidRPr="004B2B6B" w:rsidRDefault="000E0F58" w:rsidP="004B2B6B">
            <w:pPr>
              <w:rPr>
                <w:rFonts w:cstheme="minorHAnsi"/>
                <w:sz w:val="21"/>
                <w:szCs w:val="21"/>
              </w:rPr>
            </w:pPr>
            <w:r w:rsidRPr="004B2B6B">
              <w:rPr>
                <w:rFonts w:cstheme="minorHAnsi"/>
                <w:sz w:val="21"/>
                <w:szCs w:val="21"/>
              </w:rPr>
              <w:t>Revelation</w:t>
            </w:r>
            <w:r w:rsidRPr="004B2B6B">
              <w:rPr>
                <w:rFonts w:cstheme="minorHAnsi"/>
                <w:color w:val="000000"/>
                <w:sz w:val="21"/>
                <w:szCs w:val="21"/>
                <w:shd w:val="clear" w:color="auto" w:fill="FFFFFF"/>
              </w:rPr>
              <w:t xml:space="preserve"> 13:7, “And it was given unto him to make </w:t>
            </w:r>
            <w:r w:rsidRPr="004B2B6B">
              <w:rPr>
                <w:rFonts w:cstheme="minorHAnsi"/>
                <w:color w:val="000000"/>
                <w:sz w:val="21"/>
                <w:szCs w:val="21"/>
                <w:highlight w:val="yellow"/>
                <w:shd w:val="clear" w:color="auto" w:fill="FFFFFF"/>
              </w:rPr>
              <w:t>war with the saints,</w:t>
            </w:r>
            <w:r w:rsidRPr="004B2B6B">
              <w:rPr>
                <w:rFonts w:cstheme="minorHAnsi"/>
                <w:color w:val="000000"/>
                <w:sz w:val="21"/>
                <w:szCs w:val="21"/>
                <w:shd w:val="clear" w:color="auto" w:fill="FFFFFF"/>
              </w:rPr>
              <w:t xml:space="preserve"> and to overcome them: and power was given him over all kindreds, and tongues, and nations.”</w:t>
            </w:r>
          </w:p>
        </w:tc>
      </w:tr>
      <w:tr w:rsidR="009959E1" w:rsidRPr="004B2B6B" w14:paraId="729D9A94" w14:textId="77777777" w:rsidTr="004B2B6B">
        <w:trPr>
          <w:trHeight w:val="3524"/>
        </w:trPr>
        <w:tc>
          <w:tcPr>
            <w:tcW w:w="5500" w:type="dxa"/>
          </w:tcPr>
          <w:p w14:paraId="63DDD891" w14:textId="0D55AEF2" w:rsidR="000E0F58" w:rsidRPr="004B2B6B" w:rsidRDefault="000E0F58" w:rsidP="004B2B6B">
            <w:pPr>
              <w:pStyle w:val="NormalWeb"/>
              <w:rPr>
                <w:rFonts w:asciiTheme="minorHAnsi" w:hAnsiTheme="minorHAnsi" w:cstheme="minorHAnsi"/>
                <w:color w:val="000000"/>
                <w:sz w:val="21"/>
                <w:szCs w:val="21"/>
              </w:rPr>
            </w:pPr>
            <w:r w:rsidRPr="004B2B6B">
              <w:rPr>
                <w:rStyle w:val="text"/>
                <w:rFonts w:asciiTheme="minorHAnsi" w:hAnsiTheme="minorHAnsi" w:cstheme="minorHAnsi"/>
                <w:color w:val="000000"/>
                <w:sz w:val="21"/>
                <w:szCs w:val="21"/>
              </w:rPr>
              <w:t xml:space="preserve">Daniel 3:5, “ That at what time ye hear the sound of the cornet, flute, harp, sackbut, psaltery, dulcimer, and all kinds of </w:t>
            </w:r>
            <w:proofErr w:type="spellStart"/>
            <w:r w:rsidRPr="004B2B6B">
              <w:rPr>
                <w:rStyle w:val="text"/>
                <w:rFonts w:asciiTheme="minorHAnsi" w:hAnsiTheme="minorHAnsi" w:cstheme="minorHAnsi"/>
                <w:color w:val="000000"/>
                <w:sz w:val="21"/>
                <w:szCs w:val="21"/>
              </w:rPr>
              <w:t>musick</w:t>
            </w:r>
            <w:proofErr w:type="spellEnd"/>
            <w:r w:rsidRPr="004B2B6B">
              <w:rPr>
                <w:rStyle w:val="text"/>
                <w:rFonts w:asciiTheme="minorHAnsi" w:hAnsiTheme="minorHAnsi" w:cstheme="minorHAnsi"/>
                <w:color w:val="000000"/>
                <w:sz w:val="21"/>
                <w:szCs w:val="21"/>
                <w:highlight w:val="yellow"/>
              </w:rPr>
              <w:t>, ye fall down and worship the golden image</w:t>
            </w:r>
            <w:r w:rsidRPr="004B2B6B">
              <w:rPr>
                <w:rStyle w:val="text"/>
                <w:rFonts w:asciiTheme="minorHAnsi" w:hAnsiTheme="minorHAnsi" w:cstheme="minorHAnsi"/>
                <w:color w:val="000000"/>
                <w:sz w:val="21"/>
                <w:szCs w:val="21"/>
              </w:rPr>
              <w:t xml:space="preserve"> that Nebuchadnezzar the king hath set up:”</w:t>
            </w:r>
          </w:p>
          <w:p w14:paraId="50CA1B6D" w14:textId="2FE2F4EF" w:rsidR="000E0F58" w:rsidRPr="004B2B6B" w:rsidRDefault="000E0F58" w:rsidP="004B2B6B">
            <w:pPr>
              <w:pStyle w:val="NormalWeb"/>
              <w:rPr>
                <w:rFonts w:asciiTheme="minorHAnsi" w:hAnsiTheme="minorHAnsi" w:cstheme="minorHAnsi"/>
                <w:color w:val="000000"/>
                <w:sz w:val="21"/>
                <w:szCs w:val="21"/>
              </w:rPr>
            </w:pPr>
            <w:r w:rsidRPr="004B2B6B">
              <w:rPr>
                <w:rStyle w:val="text"/>
                <w:rFonts w:asciiTheme="minorHAnsi" w:hAnsiTheme="minorHAnsi" w:cstheme="minorHAnsi"/>
                <w:color w:val="000000"/>
                <w:sz w:val="21"/>
                <w:szCs w:val="21"/>
              </w:rPr>
              <w:t xml:space="preserve">Daniel 3:6, “And </w:t>
            </w:r>
            <w:r w:rsidRPr="004B2B6B">
              <w:rPr>
                <w:rStyle w:val="text"/>
                <w:rFonts w:asciiTheme="minorHAnsi" w:hAnsiTheme="minorHAnsi" w:cstheme="minorHAnsi"/>
                <w:color w:val="000000"/>
                <w:sz w:val="21"/>
                <w:szCs w:val="21"/>
                <w:highlight w:val="yellow"/>
              </w:rPr>
              <w:t xml:space="preserve">whoso falleth not down and </w:t>
            </w:r>
            <w:proofErr w:type="spellStart"/>
            <w:r w:rsidRPr="004B2B6B">
              <w:rPr>
                <w:rStyle w:val="text"/>
                <w:rFonts w:asciiTheme="minorHAnsi" w:hAnsiTheme="minorHAnsi" w:cstheme="minorHAnsi"/>
                <w:color w:val="000000"/>
                <w:sz w:val="21"/>
                <w:szCs w:val="21"/>
                <w:highlight w:val="yellow"/>
              </w:rPr>
              <w:t>worshippeth</w:t>
            </w:r>
            <w:proofErr w:type="spellEnd"/>
            <w:r w:rsidRPr="004B2B6B">
              <w:rPr>
                <w:rStyle w:val="text"/>
                <w:rFonts w:asciiTheme="minorHAnsi" w:hAnsiTheme="minorHAnsi" w:cstheme="minorHAnsi"/>
                <w:color w:val="000000"/>
                <w:sz w:val="21"/>
                <w:szCs w:val="21"/>
                <w:highlight w:val="yellow"/>
              </w:rPr>
              <w:t xml:space="preserve"> shall the same hour be cast into the midst of a burning fiery furnace.”</w:t>
            </w:r>
          </w:p>
          <w:p w14:paraId="748AFBE3" w14:textId="06CFCF86" w:rsidR="000E0F58" w:rsidRPr="004B2B6B" w:rsidRDefault="000E0F58" w:rsidP="004B2B6B">
            <w:pPr>
              <w:pStyle w:val="NormalWeb"/>
              <w:rPr>
                <w:rStyle w:val="text"/>
                <w:rFonts w:asciiTheme="minorHAnsi" w:hAnsiTheme="minorHAnsi" w:cstheme="minorHAnsi"/>
                <w:color w:val="000000"/>
                <w:sz w:val="21"/>
                <w:szCs w:val="21"/>
              </w:rPr>
            </w:pPr>
            <w:r w:rsidRPr="004B2B6B">
              <w:rPr>
                <w:rStyle w:val="text"/>
                <w:rFonts w:asciiTheme="minorHAnsi" w:hAnsiTheme="minorHAnsi" w:cstheme="minorHAnsi"/>
                <w:color w:val="000000"/>
                <w:sz w:val="21"/>
                <w:szCs w:val="21"/>
              </w:rPr>
              <w:t xml:space="preserve">Daniel 3:7, “ Therefore at that time, when all the people heard the sound of the cornet, flute, harp, sackbut, psaltery, and all kinds of </w:t>
            </w:r>
            <w:proofErr w:type="spellStart"/>
            <w:r w:rsidRPr="004B2B6B">
              <w:rPr>
                <w:rStyle w:val="text"/>
                <w:rFonts w:asciiTheme="minorHAnsi" w:hAnsiTheme="minorHAnsi" w:cstheme="minorHAnsi"/>
                <w:color w:val="000000"/>
                <w:sz w:val="21"/>
                <w:szCs w:val="21"/>
              </w:rPr>
              <w:t>musick</w:t>
            </w:r>
            <w:proofErr w:type="spellEnd"/>
            <w:r w:rsidRPr="004B2B6B">
              <w:rPr>
                <w:rStyle w:val="text"/>
                <w:rFonts w:asciiTheme="minorHAnsi" w:hAnsiTheme="minorHAnsi" w:cstheme="minorHAnsi"/>
                <w:color w:val="000000"/>
                <w:sz w:val="21"/>
                <w:szCs w:val="21"/>
              </w:rPr>
              <w:t xml:space="preserve">, all the people, the nations, and the languages, </w:t>
            </w:r>
            <w:r w:rsidRPr="004B2B6B">
              <w:rPr>
                <w:rStyle w:val="text"/>
                <w:rFonts w:asciiTheme="minorHAnsi" w:hAnsiTheme="minorHAnsi" w:cstheme="minorHAnsi"/>
                <w:color w:val="000000"/>
                <w:sz w:val="21"/>
                <w:szCs w:val="21"/>
                <w:highlight w:val="yellow"/>
              </w:rPr>
              <w:t>fell down and worshipped the golden image</w:t>
            </w:r>
            <w:r w:rsidRPr="004B2B6B">
              <w:rPr>
                <w:rStyle w:val="text"/>
                <w:rFonts w:asciiTheme="minorHAnsi" w:hAnsiTheme="minorHAnsi" w:cstheme="minorHAnsi"/>
                <w:color w:val="000000"/>
                <w:sz w:val="21"/>
                <w:szCs w:val="21"/>
              </w:rPr>
              <w:t xml:space="preserve"> that Nebuchadnezzar the king had set up.”</w:t>
            </w:r>
          </w:p>
          <w:p w14:paraId="66D3B728" w14:textId="77777777" w:rsidR="004B2B6B" w:rsidRPr="004B2B6B" w:rsidRDefault="004B2B6B" w:rsidP="004B2B6B">
            <w:pPr>
              <w:pStyle w:val="NormalWeb"/>
              <w:rPr>
                <w:rStyle w:val="text"/>
                <w:rFonts w:asciiTheme="minorHAnsi" w:hAnsiTheme="minorHAnsi" w:cstheme="minorHAnsi"/>
                <w:color w:val="000000"/>
                <w:sz w:val="21"/>
                <w:szCs w:val="21"/>
              </w:rPr>
            </w:pPr>
          </w:p>
          <w:p w14:paraId="54A90386" w14:textId="101B62C7" w:rsidR="004B2B6B" w:rsidRPr="004B2B6B" w:rsidRDefault="004B2B6B" w:rsidP="004B2B6B">
            <w:pPr>
              <w:pStyle w:val="NormalWeb"/>
              <w:rPr>
                <w:rFonts w:asciiTheme="minorHAnsi" w:hAnsiTheme="minorHAnsi" w:cstheme="minorHAnsi"/>
                <w:color w:val="000000"/>
                <w:sz w:val="21"/>
                <w:szCs w:val="21"/>
              </w:rPr>
            </w:pPr>
            <w:r w:rsidRPr="004B2B6B">
              <w:rPr>
                <w:rStyle w:val="text"/>
                <w:rFonts w:asciiTheme="minorHAnsi" w:hAnsiTheme="minorHAnsi" w:cstheme="minorHAnsi"/>
                <w:color w:val="000000"/>
                <w:sz w:val="21"/>
                <w:szCs w:val="21"/>
              </w:rPr>
              <w:lastRenderedPageBreak/>
              <w:t>Daniel 3:15, “</w:t>
            </w:r>
            <w:r w:rsidRPr="004B2B6B">
              <w:rPr>
                <w:rFonts w:asciiTheme="minorHAnsi" w:hAnsiTheme="minorHAnsi" w:cstheme="minorHAnsi"/>
                <w:color w:val="000000"/>
                <w:sz w:val="21"/>
                <w:szCs w:val="21"/>
                <w:shd w:val="clear" w:color="auto" w:fill="FFFFFF"/>
              </w:rPr>
              <w:t xml:space="preserve"> Now if ye be ready that at what time ye hear the sound of the cornet, flute, harp, sackbut, psaltery, and dulcimer, and all kinds of </w:t>
            </w:r>
            <w:proofErr w:type="spellStart"/>
            <w:r w:rsidRPr="004B2B6B">
              <w:rPr>
                <w:rFonts w:asciiTheme="minorHAnsi" w:hAnsiTheme="minorHAnsi" w:cstheme="minorHAnsi"/>
                <w:color w:val="000000"/>
                <w:sz w:val="21"/>
                <w:szCs w:val="21"/>
                <w:shd w:val="clear" w:color="auto" w:fill="FFFFFF"/>
              </w:rPr>
              <w:t>musick</w:t>
            </w:r>
            <w:proofErr w:type="spellEnd"/>
            <w:r w:rsidRPr="004B2B6B">
              <w:rPr>
                <w:rFonts w:asciiTheme="minorHAnsi" w:hAnsiTheme="minorHAnsi" w:cstheme="minorHAnsi"/>
                <w:color w:val="000000"/>
                <w:sz w:val="21"/>
                <w:szCs w:val="21"/>
                <w:shd w:val="clear" w:color="auto" w:fill="FFFFFF"/>
              </w:rPr>
              <w:t xml:space="preserve">, </w:t>
            </w:r>
            <w:r w:rsidRPr="004B2B6B">
              <w:rPr>
                <w:rFonts w:asciiTheme="minorHAnsi" w:hAnsiTheme="minorHAnsi" w:cstheme="minorHAnsi"/>
                <w:color w:val="000000"/>
                <w:sz w:val="21"/>
                <w:szCs w:val="21"/>
                <w:highlight w:val="yellow"/>
                <w:shd w:val="clear" w:color="auto" w:fill="FFFFFF"/>
              </w:rPr>
              <w:t>ye fall down and worship the image which I have made; well: but if ye worship not, ye shall be cast the same hour into the midst of a burning fiery furnace;</w:t>
            </w:r>
            <w:r w:rsidRPr="004B2B6B">
              <w:rPr>
                <w:rFonts w:asciiTheme="minorHAnsi" w:hAnsiTheme="minorHAnsi" w:cstheme="minorHAnsi"/>
                <w:color w:val="000000"/>
                <w:sz w:val="21"/>
                <w:szCs w:val="21"/>
                <w:shd w:val="clear" w:color="auto" w:fill="FFFFFF"/>
              </w:rPr>
              <w:t xml:space="preserve"> and who is that God that shall deliver you out of my hands?</w:t>
            </w:r>
          </w:p>
          <w:p w14:paraId="12EE24C2" w14:textId="77777777" w:rsidR="000E0F58" w:rsidRPr="004B2B6B" w:rsidRDefault="000E0F58" w:rsidP="004B2B6B">
            <w:pPr>
              <w:rPr>
                <w:rFonts w:cstheme="minorHAnsi"/>
                <w:sz w:val="21"/>
                <w:szCs w:val="21"/>
              </w:rPr>
            </w:pPr>
          </w:p>
          <w:p w14:paraId="74283960" w14:textId="77777777" w:rsidR="009959E1" w:rsidRPr="004B2B6B" w:rsidRDefault="009959E1" w:rsidP="004B2B6B">
            <w:pPr>
              <w:rPr>
                <w:rFonts w:cstheme="minorHAnsi"/>
                <w:sz w:val="21"/>
                <w:szCs w:val="21"/>
              </w:rPr>
            </w:pPr>
          </w:p>
        </w:tc>
        <w:tc>
          <w:tcPr>
            <w:tcW w:w="6020" w:type="dxa"/>
          </w:tcPr>
          <w:p w14:paraId="462E2065" w14:textId="1558B9A0" w:rsidR="009959E1" w:rsidRPr="004B2B6B" w:rsidRDefault="004B2B6B" w:rsidP="004B2B6B">
            <w:pPr>
              <w:rPr>
                <w:rFonts w:cstheme="minorHAnsi"/>
                <w:sz w:val="21"/>
                <w:szCs w:val="21"/>
              </w:rPr>
            </w:pPr>
            <w:r w:rsidRPr="004B2B6B">
              <w:rPr>
                <w:rFonts w:cstheme="minorHAnsi"/>
                <w:color w:val="000000"/>
                <w:sz w:val="21"/>
                <w:szCs w:val="21"/>
                <w:shd w:val="clear" w:color="auto" w:fill="FFFFFF"/>
              </w:rPr>
              <w:lastRenderedPageBreak/>
              <w:t xml:space="preserve">Revelation 13:15, “And he had power to give life unto the image of the beast, that the image of the beast should both speak, and cause that </w:t>
            </w:r>
            <w:r w:rsidRPr="004B2B6B">
              <w:rPr>
                <w:rFonts w:cstheme="minorHAnsi"/>
                <w:color w:val="000000"/>
                <w:sz w:val="21"/>
                <w:szCs w:val="21"/>
                <w:highlight w:val="yellow"/>
                <w:shd w:val="clear" w:color="auto" w:fill="FFFFFF"/>
              </w:rPr>
              <w:t>as many as would not worship the image of the beast should be killed</w:t>
            </w:r>
            <w:r w:rsidRPr="004B2B6B">
              <w:rPr>
                <w:rFonts w:cstheme="minorHAnsi"/>
                <w:color w:val="000000"/>
                <w:sz w:val="21"/>
                <w:szCs w:val="21"/>
                <w:shd w:val="clear" w:color="auto" w:fill="FFFFFF"/>
              </w:rPr>
              <w:t>.”</w:t>
            </w:r>
          </w:p>
        </w:tc>
      </w:tr>
      <w:tr w:rsidR="004B2B6B" w:rsidRPr="004B2B6B" w14:paraId="64BA9F25" w14:textId="77777777" w:rsidTr="004B2B6B">
        <w:trPr>
          <w:trHeight w:val="3524"/>
        </w:trPr>
        <w:tc>
          <w:tcPr>
            <w:tcW w:w="5500" w:type="dxa"/>
          </w:tcPr>
          <w:p w14:paraId="10ECF8D6" w14:textId="1C5B4C45" w:rsidR="004B2B6B" w:rsidRPr="004B2B6B" w:rsidRDefault="004B2B6B" w:rsidP="004B2B6B">
            <w:pPr>
              <w:pStyle w:val="NormalWeb"/>
              <w:rPr>
                <w:rStyle w:val="text"/>
                <w:rFonts w:asciiTheme="minorHAnsi" w:hAnsiTheme="minorHAnsi" w:cstheme="minorHAnsi"/>
                <w:color w:val="000000"/>
                <w:sz w:val="21"/>
                <w:szCs w:val="21"/>
              </w:rPr>
            </w:pPr>
            <w:r w:rsidRPr="004B2B6B">
              <w:rPr>
                <w:rStyle w:val="text"/>
                <w:rFonts w:asciiTheme="minorHAnsi" w:hAnsiTheme="minorHAnsi" w:cstheme="minorHAnsi"/>
                <w:color w:val="000000"/>
                <w:sz w:val="21"/>
                <w:szCs w:val="21"/>
              </w:rPr>
              <w:t>Daniel 7:13, “I</w:t>
            </w:r>
            <w:r w:rsidRPr="004B2B6B">
              <w:rPr>
                <w:rFonts w:asciiTheme="minorHAnsi" w:hAnsiTheme="minorHAnsi" w:cstheme="minorHAnsi"/>
                <w:color w:val="000000"/>
                <w:sz w:val="21"/>
                <w:szCs w:val="21"/>
                <w:shd w:val="clear" w:color="auto" w:fill="FFFFFF"/>
              </w:rPr>
              <w:t xml:space="preserve"> saw in the night visions, and, behold, one like the Son of man came with the clouds of heaven, and came to the Ancient of days, and they brought him near before him.”</w:t>
            </w:r>
          </w:p>
        </w:tc>
        <w:tc>
          <w:tcPr>
            <w:tcW w:w="6020" w:type="dxa"/>
          </w:tcPr>
          <w:p w14:paraId="27409D70" w14:textId="71D2A4B1" w:rsidR="004B2B6B" w:rsidRPr="004B2B6B" w:rsidRDefault="004B2B6B" w:rsidP="004B2B6B">
            <w:pPr>
              <w:pStyle w:val="NormalWeb"/>
              <w:rPr>
                <w:rFonts w:asciiTheme="minorHAnsi" w:hAnsiTheme="minorHAnsi" w:cstheme="minorHAnsi"/>
                <w:color w:val="000000"/>
                <w:sz w:val="21"/>
                <w:szCs w:val="21"/>
              </w:rPr>
            </w:pPr>
            <w:r w:rsidRPr="004B2B6B">
              <w:rPr>
                <w:rFonts w:asciiTheme="minorHAnsi" w:hAnsiTheme="minorHAnsi" w:cstheme="minorHAnsi"/>
                <w:color w:val="000000"/>
                <w:sz w:val="21"/>
                <w:szCs w:val="21"/>
                <w:shd w:val="clear" w:color="auto" w:fill="FFFFFF"/>
              </w:rPr>
              <w:t>Revelation 1:7, “</w:t>
            </w:r>
            <w:r w:rsidRPr="004B2B6B">
              <w:rPr>
                <w:rStyle w:val="text"/>
                <w:rFonts w:asciiTheme="minorHAnsi" w:hAnsiTheme="minorHAnsi" w:cstheme="minorHAnsi"/>
                <w:color w:val="000000"/>
                <w:sz w:val="21"/>
                <w:szCs w:val="21"/>
              </w:rPr>
              <w:t xml:space="preserve">Behold, </w:t>
            </w:r>
            <w:r w:rsidRPr="004B2B6B">
              <w:rPr>
                <w:rStyle w:val="text"/>
                <w:rFonts w:asciiTheme="minorHAnsi" w:hAnsiTheme="minorHAnsi" w:cstheme="minorHAnsi"/>
                <w:color w:val="000000"/>
                <w:sz w:val="21"/>
                <w:szCs w:val="21"/>
                <w:highlight w:val="yellow"/>
              </w:rPr>
              <w:t>he cometh with clouds</w:t>
            </w:r>
            <w:r w:rsidRPr="004B2B6B">
              <w:rPr>
                <w:rStyle w:val="text"/>
                <w:rFonts w:asciiTheme="minorHAnsi" w:hAnsiTheme="minorHAnsi" w:cstheme="minorHAnsi"/>
                <w:color w:val="000000"/>
                <w:sz w:val="21"/>
                <w:szCs w:val="21"/>
              </w:rPr>
              <w:t>; and every eye shall see him, and they also which pierced him: and all kindreds of the earth shall wail because of him. Even so, Amen.”</w:t>
            </w:r>
          </w:p>
          <w:p w14:paraId="6E12DD24" w14:textId="15FA0A13" w:rsidR="004B2B6B" w:rsidRPr="004B2B6B" w:rsidRDefault="004B2B6B" w:rsidP="004B2B6B">
            <w:pPr>
              <w:rPr>
                <w:rFonts w:cstheme="minorHAnsi"/>
                <w:color w:val="000000"/>
                <w:sz w:val="21"/>
                <w:szCs w:val="21"/>
                <w:shd w:val="clear" w:color="auto" w:fill="FFFFFF"/>
              </w:rPr>
            </w:pPr>
            <w:r w:rsidRPr="004B2B6B">
              <w:rPr>
                <w:rFonts w:cstheme="minorHAnsi"/>
                <w:color w:val="000000"/>
                <w:sz w:val="21"/>
                <w:szCs w:val="21"/>
                <w:shd w:val="clear" w:color="auto" w:fill="FFFFFF"/>
              </w:rPr>
              <w:t xml:space="preserve">Revelation 14:14, “And I looked, and behold a white </w:t>
            </w:r>
            <w:r w:rsidRPr="004B2B6B">
              <w:rPr>
                <w:rFonts w:cstheme="minorHAnsi"/>
                <w:color w:val="000000"/>
                <w:sz w:val="21"/>
                <w:szCs w:val="21"/>
                <w:highlight w:val="yellow"/>
                <w:shd w:val="clear" w:color="auto" w:fill="FFFFFF"/>
              </w:rPr>
              <w:t>cloud, and upon the cloud one sat like unto the Son of man,</w:t>
            </w:r>
            <w:r w:rsidRPr="004B2B6B">
              <w:rPr>
                <w:rFonts w:cstheme="minorHAnsi"/>
                <w:color w:val="000000"/>
                <w:sz w:val="21"/>
                <w:szCs w:val="21"/>
                <w:shd w:val="clear" w:color="auto" w:fill="FFFFFF"/>
              </w:rPr>
              <w:t xml:space="preserve"> having on his head a golden crown, and in his hand a sharp sickle.”</w:t>
            </w:r>
          </w:p>
        </w:tc>
      </w:tr>
    </w:tbl>
    <w:p w14:paraId="76A33290" w14:textId="77777777" w:rsidR="00EF090E" w:rsidRPr="004B2B6B" w:rsidRDefault="00EF090E" w:rsidP="00EF090E">
      <w:pPr>
        <w:jc w:val="center"/>
        <w:rPr>
          <w:rFonts w:cstheme="minorHAnsi"/>
          <w:sz w:val="21"/>
          <w:szCs w:val="21"/>
        </w:rPr>
      </w:pPr>
    </w:p>
    <w:p w14:paraId="08220639" w14:textId="77777777" w:rsidR="00EF090E" w:rsidRPr="004B2B6B" w:rsidRDefault="00EF090E" w:rsidP="00EF090E">
      <w:pPr>
        <w:jc w:val="center"/>
        <w:rPr>
          <w:rFonts w:cstheme="minorHAnsi"/>
          <w:sz w:val="21"/>
          <w:szCs w:val="21"/>
        </w:rPr>
      </w:pPr>
    </w:p>
    <w:sectPr w:rsidR="00EF090E" w:rsidRPr="004B2B6B" w:rsidSect="009959E1">
      <w:pgSz w:w="1222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127086"/>
    <w:multiLevelType w:val="hybridMultilevel"/>
    <w:tmpl w:val="03B6BE76"/>
    <w:lvl w:ilvl="0" w:tplc="7E0AABE6">
      <w:start w:val="1"/>
      <w:numFmt w:val="bullet"/>
      <w:lvlText w:val=""/>
      <w:lvlJc w:val="left"/>
      <w:pPr>
        <w:ind w:left="794" w:hanging="360"/>
      </w:pPr>
      <w:rPr>
        <w:rFonts w:ascii="Wingdings 2" w:hAnsi="Wingdings 2" w:hint="default"/>
        <w:sz w:val="24"/>
        <w:szCs w:val="24"/>
      </w:rPr>
    </w:lvl>
    <w:lvl w:ilvl="1" w:tplc="04090003" w:tentative="1">
      <w:start w:val="1"/>
      <w:numFmt w:val="bullet"/>
      <w:lvlText w:val="o"/>
      <w:lvlJc w:val="left"/>
      <w:pPr>
        <w:ind w:left="1514" w:hanging="360"/>
      </w:pPr>
      <w:rPr>
        <w:rFonts w:ascii="Courier New" w:hAnsi="Courier New" w:hint="default"/>
      </w:rPr>
    </w:lvl>
    <w:lvl w:ilvl="2" w:tplc="04090005" w:tentative="1">
      <w:start w:val="1"/>
      <w:numFmt w:val="bullet"/>
      <w:lvlText w:val=""/>
      <w:lvlJc w:val="left"/>
      <w:pPr>
        <w:ind w:left="2234" w:hanging="360"/>
      </w:pPr>
      <w:rPr>
        <w:rFonts w:ascii="Wingdings" w:hAnsi="Wingdings" w:hint="default"/>
      </w:rPr>
    </w:lvl>
    <w:lvl w:ilvl="3" w:tplc="04090001" w:tentative="1">
      <w:start w:val="1"/>
      <w:numFmt w:val="bullet"/>
      <w:lvlText w:val=""/>
      <w:lvlJc w:val="left"/>
      <w:pPr>
        <w:ind w:left="2954" w:hanging="360"/>
      </w:pPr>
      <w:rPr>
        <w:rFonts w:ascii="Symbol" w:hAnsi="Symbol" w:hint="default"/>
      </w:rPr>
    </w:lvl>
    <w:lvl w:ilvl="4" w:tplc="04090003" w:tentative="1">
      <w:start w:val="1"/>
      <w:numFmt w:val="bullet"/>
      <w:lvlText w:val="o"/>
      <w:lvlJc w:val="left"/>
      <w:pPr>
        <w:ind w:left="3674" w:hanging="360"/>
      </w:pPr>
      <w:rPr>
        <w:rFonts w:ascii="Courier New" w:hAnsi="Courier New" w:hint="default"/>
      </w:rPr>
    </w:lvl>
    <w:lvl w:ilvl="5" w:tplc="04090005" w:tentative="1">
      <w:start w:val="1"/>
      <w:numFmt w:val="bullet"/>
      <w:lvlText w:val=""/>
      <w:lvlJc w:val="left"/>
      <w:pPr>
        <w:ind w:left="4394" w:hanging="360"/>
      </w:pPr>
      <w:rPr>
        <w:rFonts w:ascii="Wingdings" w:hAnsi="Wingdings" w:hint="default"/>
      </w:rPr>
    </w:lvl>
    <w:lvl w:ilvl="6" w:tplc="04090001" w:tentative="1">
      <w:start w:val="1"/>
      <w:numFmt w:val="bullet"/>
      <w:lvlText w:val=""/>
      <w:lvlJc w:val="left"/>
      <w:pPr>
        <w:ind w:left="5114" w:hanging="360"/>
      </w:pPr>
      <w:rPr>
        <w:rFonts w:ascii="Symbol" w:hAnsi="Symbol" w:hint="default"/>
      </w:rPr>
    </w:lvl>
    <w:lvl w:ilvl="7" w:tplc="04090003" w:tentative="1">
      <w:start w:val="1"/>
      <w:numFmt w:val="bullet"/>
      <w:lvlText w:val="o"/>
      <w:lvlJc w:val="left"/>
      <w:pPr>
        <w:ind w:left="5834" w:hanging="360"/>
      </w:pPr>
      <w:rPr>
        <w:rFonts w:ascii="Courier New" w:hAnsi="Courier New" w:hint="default"/>
      </w:rPr>
    </w:lvl>
    <w:lvl w:ilvl="8" w:tplc="04090005" w:tentative="1">
      <w:start w:val="1"/>
      <w:numFmt w:val="bullet"/>
      <w:lvlText w:val=""/>
      <w:lvlJc w:val="left"/>
      <w:pPr>
        <w:ind w:left="6554" w:hanging="360"/>
      </w:pPr>
      <w:rPr>
        <w:rFonts w:ascii="Wingdings" w:hAnsi="Wingdings" w:hint="default"/>
      </w:rPr>
    </w:lvl>
  </w:abstractNum>
  <w:abstractNum w:abstractNumId="1" w15:restartNumberingAfterBreak="0">
    <w:nsid w:val="7FC61F8C"/>
    <w:multiLevelType w:val="hybridMultilevel"/>
    <w:tmpl w:val="D7AC9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820235">
    <w:abstractNumId w:val="0"/>
  </w:num>
  <w:num w:numId="2" w16cid:durableId="1428848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90E"/>
    <w:rsid w:val="00002923"/>
    <w:rsid w:val="00002BA6"/>
    <w:rsid w:val="0006535C"/>
    <w:rsid w:val="000754E5"/>
    <w:rsid w:val="00076D86"/>
    <w:rsid w:val="000E0F58"/>
    <w:rsid w:val="000E20E9"/>
    <w:rsid w:val="00110DFD"/>
    <w:rsid w:val="0015356C"/>
    <w:rsid w:val="001F5BCB"/>
    <w:rsid w:val="00232EF9"/>
    <w:rsid w:val="00283DD5"/>
    <w:rsid w:val="002A539E"/>
    <w:rsid w:val="002D6A12"/>
    <w:rsid w:val="002D758B"/>
    <w:rsid w:val="002F06C9"/>
    <w:rsid w:val="003006FD"/>
    <w:rsid w:val="00305ECC"/>
    <w:rsid w:val="003571DD"/>
    <w:rsid w:val="003A21D4"/>
    <w:rsid w:val="003B3C81"/>
    <w:rsid w:val="004454D5"/>
    <w:rsid w:val="004829EC"/>
    <w:rsid w:val="00491B33"/>
    <w:rsid w:val="004B2B6B"/>
    <w:rsid w:val="004D7F64"/>
    <w:rsid w:val="005338E9"/>
    <w:rsid w:val="00573F5E"/>
    <w:rsid w:val="005B07E8"/>
    <w:rsid w:val="005B1758"/>
    <w:rsid w:val="00612EB1"/>
    <w:rsid w:val="00666355"/>
    <w:rsid w:val="006F73A0"/>
    <w:rsid w:val="007209D1"/>
    <w:rsid w:val="007245DB"/>
    <w:rsid w:val="00767853"/>
    <w:rsid w:val="00781EDE"/>
    <w:rsid w:val="00785E24"/>
    <w:rsid w:val="007C6736"/>
    <w:rsid w:val="007C6CF2"/>
    <w:rsid w:val="007F4B57"/>
    <w:rsid w:val="00845069"/>
    <w:rsid w:val="0088561A"/>
    <w:rsid w:val="008B2FDD"/>
    <w:rsid w:val="008E4496"/>
    <w:rsid w:val="00917C5D"/>
    <w:rsid w:val="009959E1"/>
    <w:rsid w:val="009A3D1B"/>
    <w:rsid w:val="009F1D3D"/>
    <w:rsid w:val="00A57AD2"/>
    <w:rsid w:val="00AC5767"/>
    <w:rsid w:val="00B32031"/>
    <w:rsid w:val="00B70886"/>
    <w:rsid w:val="00BA270C"/>
    <w:rsid w:val="00BB7827"/>
    <w:rsid w:val="00BE161B"/>
    <w:rsid w:val="00C132E9"/>
    <w:rsid w:val="00C26CDF"/>
    <w:rsid w:val="00C36EE2"/>
    <w:rsid w:val="00C57F43"/>
    <w:rsid w:val="00CF414F"/>
    <w:rsid w:val="00D8097D"/>
    <w:rsid w:val="00E25AEE"/>
    <w:rsid w:val="00E72194"/>
    <w:rsid w:val="00E91C6D"/>
    <w:rsid w:val="00ED3949"/>
    <w:rsid w:val="00EF090E"/>
    <w:rsid w:val="00F17FEB"/>
    <w:rsid w:val="00F60931"/>
    <w:rsid w:val="00F76B11"/>
    <w:rsid w:val="00FA0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316A6"/>
  <w15:chartTrackingRefBased/>
  <w15:docId w15:val="{036FE1AD-5BF0-7C49-93D0-F7559A67A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EF09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09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09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09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09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09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9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9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9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9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09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09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09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09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09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9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9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90E"/>
    <w:rPr>
      <w:rFonts w:eastAsiaTheme="majorEastAsia" w:cstheme="majorBidi"/>
      <w:color w:val="272727" w:themeColor="text1" w:themeTint="D8"/>
    </w:rPr>
  </w:style>
  <w:style w:type="paragraph" w:styleId="Title">
    <w:name w:val="Title"/>
    <w:basedOn w:val="Normal"/>
    <w:next w:val="Normal"/>
    <w:link w:val="TitleChar"/>
    <w:uiPriority w:val="10"/>
    <w:qFormat/>
    <w:rsid w:val="00EF09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9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90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9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90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F090E"/>
    <w:rPr>
      <w:rFonts w:eastAsiaTheme="minorEastAsia"/>
      <w:i/>
      <w:iCs/>
      <w:color w:val="404040" w:themeColor="text1" w:themeTint="BF"/>
    </w:rPr>
  </w:style>
  <w:style w:type="paragraph" w:styleId="ListParagraph">
    <w:name w:val="List Paragraph"/>
    <w:basedOn w:val="Normal"/>
    <w:uiPriority w:val="34"/>
    <w:qFormat/>
    <w:rsid w:val="00EF090E"/>
    <w:pPr>
      <w:ind w:left="720"/>
      <w:contextualSpacing/>
    </w:pPr>
  </w:style>
  <w:style w:type="character" w:styleId="IntenseEmphasis">
    <w:name w:val="Intense Emphasis"/>
    <w:basedOn w:val="DefaultParagraphFont"/>
    <w:uiPriority w:val="21"/>
    <w:qFormat/>
    <w:rsid w:val="00EF090E"/>
    <w:rPr>
      <w:i/>
      <w:iCs/>
      <w:color w:val="2F5496" w:themeColor="accent1" w:themeShade="BF"/>
    </w:rPr>
  </w:style>
  <w:style w:type="paragraph" w:styleId="IntenseQuote">
    <w:name w:val="Intense Quote"/>
    <w:basedOn w:val="Normal"/>
    <w:next w:val="Normal"/>
    <w:link w:val="IntenseQuoteChar"/>
    <w:uiPriority w:val="30"/>
    <w:qFormat/>
    <w:rsid w:val="00EF09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090E"/>
    <w:rPr>
      <w:rFonts w:eastAsiaTheme="minorEastAsia"/>
      <w:i/>
      <w:iCs/>
      <w:color w:val="2F5496" w:themeColor="accent1" w:themeShade="BF"/>
    </w:rPr>
  </w:style>
  <w:style w:type="character" w:styleId="IntenseReference">
    <w:name w:val="Intense Reference"/>
    <w:basedOn w:val="DefaultParagraphFont"/>
    <w:uiPriority w:val="32"/>
    <w:qFormat/>
    <w:rsid w:val="00EF090E"/>
    <w:rPr>
      <w:b/>
      <w:bCs/>
      <w:smallCaps/>
      <w:color w:val="2F5496" w:themeColor="accent1" w:themeShade="BF"/>
      <w:spacing w:val="5"/>
    </w:rPr>
  </w:style>
  <w:style w:type="table" w:styleId="TableGrid">
    <w:name w:val="Table Grid"/>
    <w:basedOn w:val="TableNormal"/>
    <w:uiPriority w:val="39"/>
    <w:rsid w:val="00EF09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959E1"/>
    <w:pPr>
      <w:spacing w:before="100" w:beforeAutospacing="1" w:after="100" w:afterAutospacing="1"/>
    </w:pPr>
    <w:rPr>
      <w:rFonts w:ascii="Times New Roman" w:eastAsia="Times New Roman" w:hAnsi="Times New Roman" w:cs="Times New Roman"/>
    </w:rPr>
  </w:style>
  <w:style w:type="character" w:customStyle="1" w:styleId="text">
    <w:name w:val="text"/>
    <w:basedOn w:val="DefaultParagraphFont"/>
    <w:rsid w:val="009959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Karanick Roach</dc:creator>
  <cp:keywords/>
  <dc:description/>
  <cp:lastModifiedBy>Norma Yost</cp:lastModifiedBy>
  <cp:revision>2</cp:revision>
  <dcterms:created xsi:type="dcterms:W3CDTF">2026-09-18T20:57:00Z</dcterms:created>
  <dcterms:modified xsi:type="dcterms:W3CDTF">2026-09-18T20:57:00Z</dcterms:modified>
</cp:coreProperties>
</file>